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0DD" w:rsidRPr="009F20DD" w:rsidRDefault="009F20DD" w:rsidP="00C378A2">
      <w:pPr>
        <w:pStyle w:val="a3"/>
        <w:spacing w:line="360" w:lineRule="auto"/>
        <w:jc w:val="both"/>
        <w:rPr>
          <w:rFonts w:ascii="Times New Roman" w:hAnsi="Times New Roman" w:cs="Times New Roman"/>
          <w:sz w:val="28"/>
          <w:szCs w:val="28"/>
          <w:lang w:val="ky-KG"/>
        </w:rPr>
      </w:pPr>
    </w:p>
    <w:p w:rsidR="009F20DD" w:rsidRPr="009F20DD" w:rsidRDefault="009F20DD" w:rsidP="00C378A2">
      <w:pPr>
        <w:pStyle w:val="a3"/>
        <w:spacing w:line="360" w:lineRule="auto"/>
        <w:jc w:val="center"/>
        <w:rPr>
          <w:rFonts w:ascii="Times New Roman" w:hAnsi="Times New Roman" w:cs="Times New Roman"/>
          <w:b/>
          <w:sz w:val="28"/>
          <w:szCs w:val="28"/>
          <w:lang w:val="ky-KG"/>
        </w:rPr>
      </w:pPr>
      <w:r w:rsidRPr="009F20DD">
        <w:rPr>
          <w:rFonts w:ascii="Times New Roman" w:hAnsi="Times New Roman" w:cs="Times New Roman"/>
          <w:b/>
          <w:sz w:val="28"/>
          <w:szCs w:val="28"/>
          <w:lang w:val="ky-KG"/>
        </w:rPr>
        <w:t>“2022-2027-жылдарга Кыргыз Республикасында электрондук коммерцияны колдоо жана өнүктүрүү боюнча программаны</w:t>
      </w:r>
    </w:p>
    <w:p w:rsidR="009F20DD" w:rsidRPr="009F20DD" w:rsidRDefault="009F20DD" w:rsidP="00C378A2">
      <w:pPr>
        <w:pStyle w:val="a3"/>
        <w:spacing w:line="360" w:lineRule="auto"/>
        <w:jc w:val="center"/>
        <w:rPr>
          <w:rFonts w:ascii="Times New Roman" w:hAnsi="Times New Roman" w:cs="Times New Roman"/>
          <w:b/>
          <w:sz w:val="28"/>
          <w:szCs w:val="28"/>
          <w:lang w:val="ky-KG"/>
        </w:rPr>
      </w:pPr>
      <w:r w:rsidRPr="009F20DD">
        <w:rPr>
          <w:rFonts w:ascii="Times New Roman" w:hAnsi="Times New Roman" w:cs="Times New Roman"/>
          <w:b/>
          <w:sz w:val="28"/>
          <w:szCs w:val="28"/>
          <w:lang w:val="ky-KG"/>
        </w:rPr>
        <w:t>бекитүү жөнүндө” Кыргыз Республикасынын</w:t>
      </w:r>
    </w:p>
    <w:p w:rsidR="009F20DD" w:rsidRPr="009F20DD" w:rsidRDefault="009F20DD" w:rsidP="00C378A2">
      <w:pPr>
        <w:pStyle w:val="a3"/>
        <w:spacing w:line="360" w:lineRule="auto"/>
        <w:jc w:val="center"/>
        <w:rPr>
          <w:rFonts w:ascii="Times New Roman" w:hAnsi="Times New Roman" w:cs="Times New Roman"/>
          <w:b/>
          <w:sz w:val="28"/>
          <w:szCs w:val="28"/>
          <w:lang w:val="ky-KG"/>
        </w:rPr>
      </w:pPr>
      <w:r w:rsidRPr="009F20DD">
        <w:rPr>
          <w:rFonts w:ascii="Times New Roman" w:hAnsi="Times New Roman" w:cs="Times New Roman"/>
          <w:b/>
          <w:sz w:val="28"/>
          <w:szCs w:val="28"/>
          <w:lang w:val="ky-KG"/>
        </w:rPr>
        <w:t>Министрлер Кабинетинин токтом долбооруна</w:t>
      </w:r>
    </w:p>
    <w:p w:rsidR="009F20DD" w:rsidRPr="009F20DD" w:rsidRDefault="009F20DD" w:rsidP="00C378A2">
      <w:pPr>
        <w:pStyle w:val="a3"/>
        <w:spacing w:line="360" w:lineRule="auto"/>
        <w:jc w:val="center"/>
        <w:rPr>
          <w:rFonts w:ascii="Times New Roman" w:hAnsi="Times New Roman" w:cs="Times New Roman"/>
          <w:b/>
          <w:sz w:val="28"/>
          <w:szCs w:val="28"/>
          <w:lang w:val="ky-KG"/>
        </w:rPr>
      </w:pPr>
      <w:r w:rsidRPr="009F20DD">
        <w:rPr>
          <w:rFonts w:ascii="Times New Roman" w:hAnsi="Times New Roman" w:cs="Times New Roman"/>
          <w:b/>
          <w:sz w:val="28"/>
          <w:szCs w:val="28"/>
          <w:lang w:val="ky-KG"/>
        </w:rPr>
        <w:t>негиздеме-маалымат</w:t>
      </w:r>
    </w:p>
    <w:p w:rsidR="009F20DD" w:rsidRPr="009F20DD" w:rsidRDefault="009F20DD" w:rsidP="00C378A2">
      <w:pPr>
        <w:pStyle w:val="a3"/>
        <w:spacing w:line="360" w:lineRule="auto"/>
        <w:jc w:val="both"/>
        <w:rPr>
          <w:rFonts w:ascii="Times New Roman" w:hAnsi="Times New Roman" w:cs="Times New Roman"/>
          <w:sz w:val="28"/>
          <w:szCs w:val="28"/>
          <w:lang w:val="ky-KG"/>
        </w:rPr>
      </w:pPr>
    </w:p>
    <w:p w:rsidR="009F20DD" w:rsidRPr="009F20DD" w:rsidRDefault="009F20DD" w:rsidP="00C378A2">
      <w:pPr>
        <w:pStyle w:val="a3"/>
        <w:numPr>
          <w:ilvl w:val="0"/>
          <w:numId w:val="3"/>
        </w:numPr>
        <w:spacing w:line="360" w:lineRule="auto"/>
        <w:ind w:left="0" w:firstLine="851"/>
        <w:jc w:val="both"/>
        <w:rPr>
          <w:rFonts w:ascii="Times New Roman" w:hAnsi="Times New Roman" w:cs="Times New Roman"/>
          <w:b/>
          <w:sz w:val="28"/>
          <w:szCs w:val="28"/>
          <w:lang w:val="ky-KG"/>
        </w:rPr>
      </w:pPr>
      <w:r w:rsidRPr="009F20DD">
        <w:rPr>
          <w:rFonts w:ascii="Times New Roman" w:hAnsi="Times New Roman" w:cs="Times New Roman"/>
          <w:b/>
          <w:sz w:val="28"/>
          <w:szCs w:val="28"/>
          <w:lang w:val="ky-KG"/>
        </w:rPr>
        <w:t>Максаты жана милдети</w:t>
      </w:r>
    </w:p>
    <w:p w:rsidR="009F20DD" w:rsidRPr="009F20DD" w:rsidRDefault="009F20DD" w:rsidP="00C378A2">
      <w:pPr>
        <w:pStyle w:val="a3"/>
        <w:spacing w:line="360" w:lineRule="auto"/>
        <w:ind w:firstLine="851"/>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Ушул токтом долбоорунун максаты жана милдети мамлекеттик жөнгө салууну оптималдаштырууга, институционалдык каражаттардын сапатын жакшыртууга жана Кыргыз Республикасында электрондук коммерцияны өнүктүрүү үчүн жагымдуу шарттарды түзүүгө багытталган реформаларды жүргүзүү, чараларды көрүү жана аракеттенүү болуп саналат.</w:t>
      </w:r>
    </w:p>
    <w:p w:rsidR="009F20DD" w:rsidRPr="009F20DD" w:rsidRDefault="009F20DD" w:rsidP="00C378A2">
      <w:pPr>
        <w:pStyle w:val="a3"/>
        <w:spacing w:line="360" w:lineRule="auto"/>
        <w:ind w:firstLine="851"/>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 xml:space="preserve"> </w:t>
      </w:r>
    </w:p>
    <w:p w:rsidR="009F20DD" w:rsidRPr="009F20DD" w:rsidRDefault="009F20DD" w:rsidP="00C378A2">
      <w:pPr>
        <w:pStyle w:val="a3"/>
        <w:numPr>
          <w:ilvl w:val="0"/>
          <w:numId w:val="3"/>
        </w:numPr>
        <w:spacing w:line="360" w:lineRule="auto"/>
        <w:ind w:firstLine="131"/>
        <w:jc w:val="both"/>
        <w:rPr>
          <w:rFonts w:ascii="Times New Roman" w:hAnsi="Times New Roman" w:cs="Times New Roman"/>
          <w:b/>
          <w:sz w:val="28"/>
          <w:szCs w:val="28"/>
          <w:lang w:val="ky-KG"/>
        </w:rPr>
      </w:pPr>
      <w:r w:rsidRPr="009F20DD">
        <w:rPr>
          <w:rFonts w:ascii="Times New Roman" w:hAnsi="Times New Roman" w:cs="Times New Roman"/>
          <w:b/>
          <w:sz w:val="28"/>
          <w:szCs w:val="28"/>
          <w:lang w:val="ky-KG"/>
        </w:rPr>
        <w:t>Баяндоочу бөлүгү</w:t>
      </w:r>
    </w:p>
    <w:p w:rsidR="009F20DD" w:rsidRPr="009F20DD" w:rsidRDefault="009F20DD" w:rsidP="00C378A2">
      <w:pPr>
        <w:pStyle w:val="a3"/>
        <w:spacing w:line="360" w:lineRule="auto"/>
        <w:ind w:firstLine="851"/>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 xml:space="preserve">Маалыматтарды берүүнүн заманбап телекоммуникациялык технологияларды өнүктүрүү дүйнөлүк экономикада электрондук сооданын ролун күчөтүүгө алып келди. ЮНКТАД баалоосу боюнча 2015-жылы электрондук сооданын дүйнөлүк жүгүртүлүшү 22,1 трлн. АКШ долларын түзгөн. </w:t>
      </w:r>
    </w:p>
    <w:p w:rsidR="009F20DD" w:rsidRPr="009F20DD" w:rsidRDefault="009F20DD" w:rsidP="00C378A2">
      <w:pPr>
        <w:pStyle w:val="a3"/>
        <w:spacing w:line="360" w:lineRule="auto"/>
        <w:ind w:firstLine="851"/>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Соңку он жылдын ичинде электрондук сооданы өнүктүрүү жөнүндө жобо дайыма алдынкы эл аралык жана улуттук саясий жана экономикалык уюмдардын программасына кошулууда.</w:t>
      </w:r>
    </w:p>
    <w:p w:rsidR="009F20DD" w:rsidRPr="009F20DD" w:rsidRDefault="009F20DD" w:rsidP="00C378A2">
      <w:pPr>
        <w:pStyle w:val="a3"/>
        <w:spacing w:line="360" w:lineRule="auto"/>
        <w:ind w:firstLine="851"/>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Экономикалык өнүктүрүү үчүн электрондук сооданын маанилүүлүгү БРИКС, анын ичинде 2016-жылдын 13-октябрында Нью-Делиде, Индияда БРИКС соода министрлеринин 6-жолугушуусунун жыйынтыгы боюнча Коммюн  документтеринде белгиленген.</w:t>
      </w:r>
    </w:p>
    <w:p w:rsidR="009F20DD" w:rsidRPr="009F20DD" w:rsidRDefault="009F20DD" w:rsidP="00C378A2">
      <w:pPr>
        <w:pStyle w:val="a3"/>
        <w:spacing w:line="360" w:lineRule="auto"/>
        <w:ind w:firstLine="851"/>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 xml:space="preserve">Европа Бирлигинде онлайн-сервистерди жана санариптик технологияларды өркүндөтүү аркылуу европа рынокторунда инфратүзүмгө, </w:t>
      </w:r>
      <w:r w:rsidRPr="009F20DD">
        <w:rPr>
          <w:rFonts w:ascii="Times New Roman" w:hAnsi="Times New Roman" w:cs="Times New Roman"/>
          <w:sz w:val="28"/>
          <w:szCs w:val="28"/>
          <w:lang w:val="ky-KG"/>
        </w:rPr>
        <w:lastRenderedPageBreak/>
        <w:t>Интернет түйүндөрү менен камсыздоого, автордук укукка жана маалыматтарды коргоого байланыштуу электрондук соодадагы тоскоолдуктарды жоюуга багытталган Бирдиктүү санариптик рынокту түзүү стратегиясы бекитилген жана ишке ашырылууда.</w:t>
      </w:r>
    </w:p>
    <w:p w:rsidR="009F20DD" w:rsidRPr="009F20DD" w:rsidRDefault="009F20DD" w:rsidP="00C378A2">
      <w:pPr>
        <w:pStyle w:val="a3"/>
        <w:spacing w:line="360" w:lineRule="auto"/>
        <w:ind w:firstLine="708"/>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ОЭСР жана G20 алкагында электрондук коммерцияны өнүктүрүү боюнча жалпы дүйнөлүк сунуштамалар түзүлүүдө. АКШда, Кытайда, Түштүк Кореяда экономиканын ушул секторун өнүктүрүүгө түздөн-түз дем берүүгө багытталган мыйзамдар кабыл алынууда.</w:t>
      </w:r>
    </w:p>
    <w:p w:rsidR="009F20DD" w:rsidRPr="009F20DD" w:rsidRDefault="009F20DD" w:rsidP="00C378A2">
      <w:pPr>
        <w:pStyle w:val="a3"/>
        <w:spacing w:line="360" w:lineRule="auto"/>
        <w:ind w:firstLine="708"/>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Бир катар өлкөлөрдө (Улуу Британия, Германия, Кытай, Финляндия, АКШ) чекене соода жүгүртүүнүн жалпы көлөмүндө В2С электрондук соода секторунун үлүшү өтө маанилүү жана 10%дан 20%га чейинкини түздү.</w:t>
      </w:r>
    </w:p>
    <w:p w:rsidR="009F20DD" w:rsidRPr="009F20DD" w:rsidRDefault="009F20DD" w:rsidP="00C378A2">
      <w:pPr>
        <w:pStyle w:val="a3"/>
        <w:spacing w:line="360" w:lineRule="auto"/>
        <w:ind w:firstLine="708"/>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Кыйла активдүү өнүгүп жаткан экономикада, анын ичинде КЭР электрондук сооданы өнүктүрүү, анын ичинде улуттук өнүктүрүү стратегиясындагы тиешелүү орду боюнча маселеге өзгөчө статус берет.</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Кыргыз Республикасында электрондук коммерция чөйрөсүндө актуалдуу жана деталдуу расмий статистиканы түзүү калыптануу стадиясында турат, дээрлик бардык маалыматтар эксперттик баалоого жана социологиялык жана бажылык аналитикалык изилдөөлөрдүн натыйжаларына негизделген.</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 xml:space="preserve">Санариптик кайра түзүүлөр жана электрондук соода 2018-2040-жылдарга өнүктүрүүнүн улуттук стратегиясынын (“Көз караш 2040”) жана ага байланыштуу беш жылдык өнүктүрүү программаларынын алкагында артыкчылык алышты. Ошентип, электрондук соода секторун өнүктүрүү менен шайкеш келтирилген “Санариптик Кыргызстан 2019-2023” өлкөнү санариптик трансформациялоо концепциясы иштелип чыкты. Концепциянын максаты өнөр жай өндүрүшү, туризм, айыл чарбасы, жеңил өнөр жай жана курулуш сыяктуу экономиканын салттуу секторлорун терең санариптештирүү/ санариптик трансформациялоо үчүн шарттарды түзүү, ошондой эле тирчилик рынокторун кеңейтүүнүн жаңы мүмкүнчүлүктөрүн ишке ашырууда жеке секторлорго көмөктөшүү болуп саналат. </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lastRenderedPageBreak/>
        <w:t xml:space="preserve">Өлкөдө электрондук өкмөт активдүү программасы кабыл алынган, ал “Түндүк” демилгесинин алкагында ишке ашырылды. Азыркы учурда 510 мамлекеттик кызмат көрсөтүү онлайн режиминде ишке ашырылууда. Бардык мамлекеттик органдар жана ведомстволук бөлүмдөр (бардыгы 63) “Түндүк” системасына кошулган, алардын ичинен 42 мамлекеттик орган бири-бири менен өз ара байланышта (маалымат алмашып турушат). Мындай өз ара аракеттенүү ар кандай деңгээлдерде, анын ичинде жарандык коомдун жана жеке сектордун ичинде өкмөттүк деңгээлде санариптик кызмат көрсөтүүлөрдүн жайылтылышын тездетет деп күтүлүүдө.  </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Долбоордун максаты - мамлекеттик жөнгө салууну оптималдаштырууга, институционалдык чөйрөнүн сапатын жакшыртууга жана Кыргыз Республикасында электрондук коммерцияны өнүктүрүү үчүн жагымдуу шарттарды түзүүгө багытталууга тийиш болгон реформаларды, чараларды жана аракеттерди жүргүзүү.</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Долбоордун максатына жетүү үчүн төмөнкүдөй артыкчылыктарга көңүл бурулат:</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1) жеке инвестициялык ишмердүүлүктү өнүктүрүүнүн негизи катары электрондук сооданын катышуучуларынын чыгымдарын, алардын ишинин коопсуздугун жана коопсуздугун азайтуу;</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2) инвестицияларды илгерилетүү, товарлардын атаандашуу жөндөмдүүлүгүн жогорулатуу жана экспортко көмөктөшүү;</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3) финансылык инфратүзүмдөрдү өркүндөтүү жана электрондук коммерциянын ишкердик субъекттеринин финансылык кызмат көрсөтүүлөрүнө жеткиликтүүлүктү кеңейтүү;</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 xml:space="preserve">4) кадрларды даярдоого жана кайра даярдоого, санариптик ишкердик субъекттеринин көндүмдөрүн жана демилгелерин өнүктүрүүгө көмөк көрсөтүү жана колдоо. </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Артыкчылыктарды ишке ашыруу үчүн долбоор менен төмөнкүдөй милдеттер чечилет:</w:t>
      </w:r>
    </w:p>
    <w:p w:rsidR="009F20DD" w:rsidRPr="009F20DD" w:rsidRDefault="009F20DD" w:rsidP="00C378A2">
      <w:pPr>
        <w:pStyle w:val="a3"/>
        <w:numPr>
          <w:ilvl w:val="0"/>
          <w:numId w:val="4"/>
        </w:numPr>
        <w:spacing w:line="360" w:lineRule="auto"/>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lastRenderedPageBreak/>
        <w:t>электрондук соода чөйрөсүндөгү мыйзамдарды оптималдаштыруу;</w:t>
      </w:r>
    </w:p>
    <w:p w:rsidR="009F20DD" w:rsidRPr="009F20DD" w:rsidRDefault="009F20DD" w:rsidP="00C378A2">
      <w:pPr>
        <w:pStyle w:val="a3"/>
        <w:spacing w:line="360" w:lineRule="auto"/>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мыйзамдарды ЕАЭБ талаптары менен шайкеш келтирүүнү талап кылган так мүнөзүндөгү көйгөйлөрдү жок кылуу;</w:t>
      </w:r>
    </w:p>
    <w:p w:rsidR="009F20DD" w:rsidRPr="009F20DD" w:rsidRDefault="009F20DD" w:rsidP="00C378A2">
      <w:pPr>
        <w:pStyle w:val="a3"/>
        <w:numPr>
          <w:ilvl w:val="0"/>
          <w:numId w:val="4"/>
        </w:numPr>
        <w:spacing w:line="360" w:lineRule="auto"/>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электрондук коммерциянын катышуучуларынын чыгымдарын кыскартуу;</w:t>
      </w:r>
    </w:p>
    <w:p w:rsidR="009F20DD" w:rsidRPr="009F20DD" w:rsidRDefault="009F20DD" w:rsidP="00C378A2">
      <w:pPr>
        <w:pStyle w:val="a3"/>
        <w:numPr>
          <w:ilvl w:val="0"/>
          <w:numId w:val="4"/>
        </w:numPr>
        <w:spacing w:line="360" w:lineRule="auto"/>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Электрондук коммерция паркын түзүү;</w:t>
      </w:r>
    </w:p>
    <w:p w:rsidR="009F20DD" w:rsidRPr="009F20DD" w:rsidRDefault="009F20DD" w:rsidP="00C378A2">
      <w:pPr>
        <w:pStyle w:val="a3"/>
        <w:numPr>
          <w:ilvl w:val="0"/>
          <w:numId w:val="4"/>
        </w:numPr>
        <w:spacing w:line="360" w:lineRule="auto"/>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чек ара аймактарында жайгашкан товарлар үчүн бажы кампаларын түзүү;</w:t>
      </w:r>
    </w:p>
    <w:p w:rsidR="009F20DD" w:rsidRPr="009F20DD" w:rsidRDefault="009F20DD" w:rsidP="00C378A2">
      <w:pPr>
        <w:pStyle w:val="a3"/>
        <w:numPr>
          <w:ilvl w:val="0"/>
          <w:numId w:val="4"/>
        </w:numPr>
        <w:spacing w:line="360" w:lineRule="auto"/>
        <w:ind w:left="0" w:firstLine="709"/>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товарлардын (продукциялардын) келип чыккан өлкөсүн тастыктоо системасын  санариптик форматка трансформациялоо СТ-1</w:t>
      </w:r>
      <w:r>
        <w:rPr>
          <w:rFonts w:ascii="Times New Roman" w:eastAsia="Times New Roman" w:hAnsi="Times New Roman" w:cs="Times New Roman"/>
          <w:color w:val="202124"/>
          <w:sz w:val="28"/>
          <w:szCs w:val="28"/>
          <w:lang w:val="ky-KG" w:eastAsia="ru-RU"/>
        </w:rPr>
        <w:t xml:space="preserve"> </w:t>
      </w:r>
      <w:r w:rsidRPr="009F20DD">
        <w:rPr>
          <w:rFonts w:ascii="Times New Roman" w:eastAsia="Times New Roman" w:hAnsi="Times New Roman" w:cs="Times New Roman"/>
          <w:color w:val="202124"/>
          <w:sz w:val="28"/>
          <w:szCs w:val="28"/>
          <w:lang w:val="ky-KG" w:eastAsia="ru-RU"/>
        </w:rPr>
        <w:t>жана талап кылынган маалыматтарды алмашуу жана тастыктоо боюнча электрондук санариптик платформаны түзүү;</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Pr>
          <w:rFonts w:ascii="Times New Roman" w:eastAsia="Times New Roman" w:hAnsi="Times New Roman" w:cs="Times New Roman"/>
          <w:color w:val="202124"/>
          <w:sz w:val="28"/>
          <w:szCs w:val="28"/>
          <w:lang w:val="ky-KG" w:eastAsia="ru-RU"/>
        </w:rPr>
        <w:t>-</w:t>
      </w:r>
      <w:r w:rsidRPr="009F20DD">
        <w:rPr>
          <w:rFonts w:ascii="Times New Roman" w:eastAsia="Times New Roman" w:hAnsi="Times New Roman" w:cs="Times New Roman"/>
          <w:color w:val="202124"/>
          <w:sz w:val="28"/>
          <w:szCs w:val="28"/>
          <w:lang w:val="ky-KG" w:eastAsia="ru-RU"/>
        </w:rPr>
        <w:t>“Бирдиктүү терезе” принциби боюнча мамлекеттик органдар менен тышкы экономикалык иштердин катышуучуларынын өз ара аракеттенүүсү үчүн шарттарды түзүү;</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Pr>
          <w:rFonts w:ascii="Times New Roman" w:eastAsia="Times New Roman" w:hAnsi="Times New Roman" w:cs="Times New Roman"/>
          <w:color w:val="202124"/>
          <w:sz w:val="28"/>
          <w:szCs w:val="28"/>
          <w:lang w:val="ky-KG" w:eastAsia="ru-RU"/>
        </w:rPr>
        <w:t>-</w:t>
      </w:r>
      <w:r w:rsidRPr="009F20DD">
        <w:rPr>
          <w:rFonts w:ascii="Times New Roman" w:eastAsia="Times New Roman" w:hAnsi="Times New Roman" w:cs="Times New Roman"/>
          <w:color w:val="202124"/>
          <w:sz w:val="28"/>
          <w:szCs w:val="28"/>
          <w:lang w:val="ky-KG" w:eastAsia="ru-RU"/>
        </w:rPr>
        <w:t>Интернет-платформаларды түзүү;</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Pr>
          <w:rFonts w:ascii="Times New Roman" w:eastAsia="Times New Roman" w:hAnsi="Times New Roman" w:cs="Times New Roman"/>
          <w:color w:val="202124"/>
          <w:sz w:val="28"/>
          <w:szCs w:val="28"/>
          <w:lang w:val="ky-KG" w:eastAsia="ru-RU"/>
        </w:rPr>
        <w:t>-</w:t>
      </w:r>
      <w:r w:rsidRPr="009F20DD">
        <w:rPr>
          <w:rFonts w:ascii="Times New Roman" w:eastAsia="Times New Roman" w:hAnsi="Times New Roman" w:cs="Times New Roman"/>
          <w:color w:val="202124"/>
          <w:sz w:val="28"/>
          <w:szCs w:val="28"/>
          <w:lang w:val="ky-KG" w:eastAsia="ru-RU"/>
        </w:rPr>
        <w:t>накталай эмес төлөмдөрдүн жеткиликтүүлүгүн жогорулатуу;</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Pr>
          <w:rFonts w:ascii="Times New Roman" w:eastAsia="Times New Roman" w:hAnsi="Times New Roman" w:cs="Times New Roman"/>
          <w:color w:val="202124"/>
          <w:sz w:val="28"/>
          <w:szCs w:val="28"/>
          <w:lang w:val="ky-KG" w:eastAsia="ru-RU"/>
        </w:rPr>
        <w:t>-</w:t>
      </w:r>
      <w:r w:rsidRPr="009F20DD">
        <w:rPr>
          <w:rFonts w:ascii="Times New Roman" w:eastAsia="Times New Roman" w:hAnsi="Times New Roman" w:cs="Times New Roman"/>
          <w:color w:val="202124"/>
          <w:sz w:val="28"/>
          <w:szCs w:val="28"/>
          <w:lang w:val="ky-KG" w:eastAsia="ru-RU"/>
        </w:rPr>
        <w:t>санариптик ишкердикти өнүктүрүү жана колдоо боюнча регионалдык борборлорду түзүү;</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Pr>
          <w:rFonts w:ascii="Times New Roman" w:eastAsia="Times New Roman" w:hAnsi="Times New Roman" w:cs="Times New Roman"/>
          <w:color w:val="202124"/>
          <w:sz w:val="28"/>
          <w:szCs w:val="28"/>
          <w:lang w:val="ky-KG" w:eastAsia="ru-RU"/>
        </w:rPr>
        <w:t>-</w:t>
      </w:r>
      <w:r w:rsidRPr="009F20DD">
        <w:rPr>
          <w:rFonts w:ascii="Times New Roman" w:eastAsia="Times New Roman" w:hAnsi="Times New Roman" w:cs="Times New Roman"/>
          <w:color w:val="202124"/>
          <w:sz w:val="28"/>
          <w:szCs w:val="28"/>
          <w:lang w:val="ky-KG" w:eastAsia="ru-RU"/>
        </w:rPr>
        <w:t>электрондук коммерция чөйрөсүндөгү бизнес-ассоциацияларды колдоо жана күчөтүү;</w:t>
      </w:r>
    </w:p>
    <w:p w:rsidR="009F20DD" w:rsidRPr="009F20DD" w:rsidRDefault="009F20DD" w:rsidP="00C378A2">
      <w:pPr>
        <w:pStyle w:val="a3"/>
        <w:spacing w:line="360" w:lineRule="auto"/>
        <w:ind w:firstLine="708"/>
        <w:jc w:val="both"/>
        <w:rPr>
          <w:rFonts w:ascii="Times New Roman" w:eastAsia="Times New Roman" w:hAnsi="Times New Roman" w:cs="Times New Roman"/>
          <w:color w:val="202124"/>
          <w:sz w:val="28"/>
          <w:szCs w:val="28"/>
          <w:lang w:val="ky-KG" w:eastAsia="ru-RU"/>
        </w:rPr>
      </w:pPr>
      <w:r>
        <w:rPr>
          <w:rFonts w:ascii="Times New Roman" w:eastAsia="Times New Roman" w:hAnsi="Times New Roman" w:cs="Times New Roman"/>
          <w:color w:val="202124"/>
          <w:sz w:val="28"/>
          <w:szCs w:val="28"/>
          <w:lang w:val="ky-KG" w:eastAsia="ru-RU"/>
        </w:rPr>
        <w:t>-</w:t>
      </w:r>
      <w:r w:rsidRPr="009F20DD">
        <w:rPr>
          <w:rFonts w:ascii="Times New Roman" w:eastAsia="Times New Roman" w:hAnsi="Times New Roman" w:cs="Times New Roman"/>
          <w:color w:val="202124"/>
          <w:sz w:val="28"/>
          <w:szCs w:val="28"/>
          <w:lang w:val="ky-KG" w:eastAsia="ru-RU"/>
        </w:rPr>
        <w:t>ишкердик көндүмдөрдү өнүктүрүү жана санариптик ишкердикти жайылтуу.</w:t>
      </w:r>
    </w:p>
    <w:p w:rsidR="009F20DD" w:rsidRPr="009F20DD" w:rsidRDefault="009F20DD" w:rsidP="00C378A2">
      <w:pPr>
        <w:pStyle w:val="a3"/>
        <w:spacing w:line="360" w:lineRule="auto"/>
        <w:jc w:val="both"/>
        <w:rPr>
          <w:rFonts w:ascii="Times New Roman" w:eastAsia="Times New Roman" w:hAnsi="Times New Roman" w:cs="Times New Roman"/>
          <w:color w:val="202124"/>
          <w:sz w:val="28"/>
          <w:szCs w:val="28"/>
          <w:lang w:val="ky-KG" w:eastAsia="ru-RU"/>
        </w:rPr>
      </w:pPr>
    </w:p>
    <w:p w:rsidR="009F20DD" w:rsidRPr="009F20DD" w:rsidRDefault="009F20DD" w:rsidP="00C378A2">
      <w:pPr>
        <w:pStyle w:val="a3"/>
        <w:numPr>
          <w:ilvl w:val="0"/>
          <w:numId w:val="3"/>
        </w:numPr>
        <w:spacing w:line="360" w:lineRule="auto"/>
        <w:jc w:val="both"/>
        <w:rPr>
          <w:rFonts w:ascii="Times New Roman" w:hAnsi="Times New Roman" w:cs="Times New Roman"/>
          <w:b/>
          <w:sz w:val="28"/>
          <w:szCs w:val="28"/>
          <w:lang w:val="ky-KG"/>
        </w:rPr>
      </w:pPr>
      <w:r w:rsidRPr="009F20DD">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9F20DD" w:rsidRPr="009F20DD" w:rsidRDefault="009F20DD" w:rsidP="00C378A2">
      <w:pPr>
        <w:pStyle w:val="a3"/>
        <w:spacing w:line="360" w:lineRule="auto"/>
        <w:ind w:firstLine="360"/>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9F20DD" w:rsidRPr="009F20DD" w:rsidRDefault="009F20DD" w:rsidP="00C378A2">
      <w:pPr>
        <w:pStyle w:val="a3"/>
        <w:spacing w:line="360" w:lineRule="auto"/>
        <w:jc w:val="both"/>
        <w:rPr>
          <w:rFonts w:ascii="Times New Roman" w:hAnsi="Times New Roman" w:cs="Times New Roman"/>
          <w:sz w:val="28"/>
          <w:szCs w:val="28"/>
          <w:lang w:val="ky-KG"/>
        </w:rPr>
      </w:pPr>
    </w:p>
    <w:p w:rsidR="009F20DD" w:rsidRPr="009F20DD" w:rsidRDefault="009F20DD" w:rsidP="00C378A2">
      <w:pPr>
        <w:pStyle w:val="a3"/>
        <w:numPr>
          <w:ilvl w:val="0"/>
          <w:numId w:val="3"/>
        </w:numPr>
        <w:spacing w:line="360" w:lineRule="auto"/>
        <w:jc w:val="both"/>
        <w:rPr>
          <w:rFonts w:ascii="Times New Roman" w:hAnsi="Times New Roman" w:cs="Times New Roman"/>
          <w:b/>
          <w:sz w:val="28"/>
          <w:szCs w:val="28"/>
          <w:lang w:val="ky-KG"/>
        </w:rPr>
      </w:pPr>
      <w:r w:rsidRPr="009F20DD">
        <w:rPr>
          <w:rFonts w:ascii="Times New Roman" w:hAnsi="Times New Roman" w:cs="Times New Roman"/>
          <w:b/>
          <w:sz w:val="28"/>
          <w:szCs w:val="28"/>
          <w:lang w:val="ky-KG"/>
        </w:rPr>
        <w:t>Коомдук талкуулоонун жыйынтыктары жөнүндө маалымат</w:t>
      </w:r>
    </w:p>
    <w:p w:rsidR="00C378A2" w:rsidRDefault="00C378A2" w:rsidP="00C378A2">
      <w:pPr>
        <w:widowControl w:val="0"/>
        <w:spacing w:after="0" w:line="360" w:lineRule="auto"/>
        <w:ind w:firstLine="708"/>
        <w:jc w:val="both"/>
        <w:rPr>
          <w:rFonts w:ascii="Times New Roman" w:eastAsia="Times New Roman" w:hAnsi="Times New Roman" w:cs="Times New Roman"/>
          <w:color w:val="000000"/>
          <w:sz w:val="24"/>
          <w:szCs w:val="24"/>
          <w:lang w:val="ky-KG" w:eastAsia="ru-RU" w:bidi="ru-RU"/>
        </w:rPr>
      </w:pPr>
      <w:r w:rsidRPr="000C4EBD">
        <w:rPr>
          <w:rFonts w:ascii="Times New Roman" w:eastAsia="Calibri" w:hAnsi="Times New Roman" w:cs="Times New Roman"/>
          <w:sz w:val="28"/>
          <w:szCs w:val="28"/>
          <w:lang w:val="ky-KG"/>
        </w:rPr>
        <w:t>Токтомдун долбоору “Кыргыз Республикасындагы ички соода жөнүндө” Кыргыз Республикасынын Мыйзамына өзгөртүүлөрдү киргизүү тууралуу” Кыргыз Республикасынын Мыйзамынын долбоорун жактырууну караганын эске алуу менен, 202</w:t>
      </w:r>
      <w:r>
        <w:rPr>
          <w:rFonts w:ascii="Times New Roman" w:eastAsia="Calibri" w:hAnsi="Times New Roman" w:cs="Times New Roman"/>
          <w:sz w:val="28"/>
          <w:szCs w:val="28"/>
          <w:lang w:val="ky-KG"/>
        </w:rPr>
        <w:t>2</w:t>
      </w:r>
      <w:r w:rsidRPr="000C4EBD">
        <w:rPr>
          <w:rFonts w:ascii="Times New Roman" w:eastAsia="Calibri" w:hAnsi="Times New Roman" w:cs="Times New Roman"/>
          <w:sz w:val="28"/>
          <w:szCs w:val="28"/>
          <w:lang w:val="ky-KG"/>
        </w:rPr>
        <w:t xml:space="preserve">-жылдын </w:t>
      </w:r>
      <w:r>
        <w:rPr>
          <w:rFonts w:ascii="Times New Roman" w:eastAsia="Calibri" w:hAnsi="Times New Roman" w:cs="Times New Roman"/>
          <w:sz w:val="28"/>
          <w:szCs w:val="28"/>
          <w:lang w:val="ky-KG"/>
        </w:rPr>
        <w:t>3-мартында</w:t>
      </w:r>
      <w:r w:rsidRPr="000C4EBD">
        <w:rPr>
          <w:rFonts w:ascii="Times New Roman" w:eastAsia="Calibri" w:hAnsi="Times New Roman" w:cs="Times New Roman"/>
          <w:sz w:val="28"/>
          <w:szCs w:val="28"/>
          <w:lang w:val="ky-KG"/>
        </w:rPr>
        <w:t xml:space="preserve"> белгиленген тартипте Мыйзам чыгаруу органынын сайтында жана Кыргыз Республикасынын ченемдик укуктук актыларынын долбоорлорун коомдук талкуулоонун бирдиктүү порталында</w:t>
      </w:r>
      <w:r w:rsidRPr="00C378A2">
        <w:rPr>
          <w:rFonts w:ascii="Times New Roman" w:eastAsia="Calibri" w:hAnsi="Times New Roman" w:cs="Times New Roman"/>
          <w:sz w:val="28"/>
          <w:szCs w:val="28"/>
          <w:lang w:val="ky-KG"/>
        </w:rPr>
        <w:t xml:space="preserve"> </w:t>
      </w:r>
      <w:hyperlink r:id="rId6" w:history="1">
        <w:r w:rsidRPr="00C378A2">
          <w:rPr>
            <w:rStyle w:val="a4"/>
            <w:rFonts w:ascii="Times New Roman" w:eastAsiaTheme="minorEastAsia" w:hAnsi="Times New Roman" w:cs="Times New Roman"/>
            <w:sz w:val="28"/>
            <w:szCs w:val="28"/>
            <w:lang w:val="ky-KG"/>
          </w:rPr>
          <w:t>http://koomtalkuu.gov.kg/ru/view-npa/1531</w:t>
        </w:r>
      </w:hyperlink>
      <w:r w:rsidRPr="00C378A2">
        <w:rPr>
          <w:rFonts w:eastAsiaTheme="minorEastAsia"/>
          <w:lang w:val="ky-KG"/>
        </w:rPr>
        <w:t xml:space="preserve"> </w:t>
      </w:r>
      <w:r w:rsidRPr="000C4EBD">
        <w:rPr>
          <w:rFonts w:ascii="Times New Roman" w:eastAsia="Calibri" w:hAnsi="Times New Roman" w:cs="Times New Roman"/>
          <w:sz w:val="28"/>
          <w:szCs w:val="28"/>
          <w:lang w:val="ky-KG"/>
        </w:rPr>
        <w:t>коомдук талкуу</w:t>
      </w:r>
      <w:r>
        <w:rPr>
          <w:rFonts w:ascii="Times New Roman" w:eastAsia="Calibri" w:hAnsi="Times New Roman" w:cs="Times New Roman"/>
          <w:sz w:val="28"/>
          <w:szCs w:val="28"/>
          <w:lang w:val="ky-KG"/>
        </w:rPr>
        <w:t xml:space="preserve">лоо </w:t>
      </w:r>
      <w:r w:rsidRPr="000C4EBD">
        <w:rPr>
          <w:rFonts w:ascii="Times New Roman" w:eastAsia="Calibri" w:hAnsi="Times New Roman" w:cs="Times New Roman"/>
          <w:sz w:val="28"/>
          <w:szCs w:val="28"/>
          <w:lang w:val="ky-KG"/>
        </w:rPr>
        <w:t>үчүн</w:t>
      </w:r>
      <w:r>
        <w:rPr>
          <w:rFonts w:ascii="Times New Roman" w:eastAsia="Calibri" w:hAnsi="Times New Roman" w:cs="Times New Roman"/>
          <w:sz w:val="28"/>
          <w:szCs w:val="28"/>
          <w:lang w:val="ky-KG"/>
        </w:rPr>
        <w:t xml:space="preserve"> </w:t>
      </w:r>
      <w:r w:rsidRPr="000C4EBD">
        <w:rPr>
          <w:rFonts w:ascii="Times New Roman" w:eastAsia="Calibri" w:hAnsi="Times New Roman" w:cs="Times New Roman"/>
          <w:sz w:val="28"/>
          <w:szCs w:val="28"/>
          <w:lang w:val="ky-KG"/>
        </w:rPr>
        <w:t>жарыяланган.</w:t>
      </w:r>
      <w:r w:rsidRPr="00092385">
        <w:rPr>
          <w:rFonts w:ascii="Arial" w:hAnsi="Arial" w:cs="Arial"/>
          <w:color w:val="FFFFFF"/>
          <w:sz w:val="36"/>
          <w:szCs w:val="36"/>
          <w:lang w:val="ky-KG"/>
        </w:rPr>
        <w:t>ес</w:t>
      </w:r>
      <w:r w:rsidRPr="00092385">
        <w:rPr>
          <w:rFonts w:ascii="Times New Roman" w:eastAsia="Times New Roman" w:hAnsi="Times New Roman" w:cs="Times New Roman"/>
          <w:color w:val="000000"/>
          <w:sz w:val="24"/>
          <w:szCs w:val="24"/>
          <w:lang w:val="ky-KG" w:eastAsia="ru-RU" w:bidi="ru-RU"/>
        </w:rPr>
        <w:t xml:space="preserve"> </w:t>
      </w:r>
    </w:p>
    <w:p w:rsidR="00C378A2" w:rsidRDefault="00C378A2" w:rsidP="00C378A2">
      <w:pPr>
        <w:widowControl w:val="0"/>
        <w:spacing w:after="0" w:line="360" w:lineRule="auto"/>
        <w:ind w:firstLine="708"/>
        <w:jc w:val="both"/>
        <w:rPr>
          <w:rFonts w:ascii="Times New Roman" w:eastAsia="Times New Roman" w:hAnsi="Times New Roman" w:cs="Times New Roman"/>
          <w:color w:val="000000"/>
          <w:sz w:val="24"/>
          <w:szCs w:val="24"/>
          <w:lang w:val="ky-KG" w:eastAsia="ru-RU" w:bidi="ru-RU"/>
        </w:rPr>
      </w:pPr>
    </w:p>
    <w:p w:rsidR="009F20DD" w:rsidRPr="009F20DD" w:rsidRDefault="009F20DD" w:rsidP="00C378A2">
      <w:pPr>
        <w:pStyle w:val="a3"/>
        <w:numPr>
          <w:ilvl w:val="0"/>
          <w:numId w:val="3"/>
        </w:numPr>
        <w:spacing w:line="360" w:lineRule="auto"/>
        <w:jc w:val="both"/>
        <w:rPr>
          <w:rFonts w:ascii="Times New Roman" w:hAnsi="Times New Roman" w:cs="Times New Roman"/>
          <w:b/>
          <w:sz w:val="28"/>
          <w:szCs w:val="28"/>
          <w:lang w:val="ky-KG"/>
        </w:rPr>
      </w:pPr>
      <w:r w:rsidRPr="009F20DD">
        <w:rPr>
          <w:rFonts w:ascii="Times New Roman" w:hAnsi="Times New Roman" w:cs="Times New Roman"/>
          <w:b/>
          <w:sz w:val="28"/>
          <w:szCs w:val="28"/>
          <w:lang w:val="ky-KG"/>
        </w:rPr>
        <w:t>Долбоордун мыйзамдарга шайкештигин талдоо</w:t>
      </w:r>
    </w:p>
    <w:p w:rsidR="009F20DD" w:rsidRDefault="009F20DD" w:rsidP="00C378A2">
      <w:pPr>
        <w:pStyle w:val="a3"/>
        <w:spacing w:line="360" w:lineRule="auto"/>
        <w:ind w:firstLine="360"/>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C378A2" w:rsidRPr="009F20DD" w:rsidRDefault="00C378A2" w:rsidP="00C378A2">
      <w:pPr>
        <w:pStyle w:val="a3"/>
        <w:spacing w:line="360" w:lineRule="auto"/>
        <w:ind w:firstLine="360"/>
        <w:jc w:val="both"/>
        <w:rPr>
          <w:rFonts w:ascii="Times New Roman" w:hAnsi="Times New Roman" w:cs="Times New Roman"/>
          <w:sz w:val="28"/>
          <w:szCs w:val="28"/>
          <w:lang w:val="ky-KG"/>
        </w:rPr>
      </w:pPr>
      <w:bookmarkStart w:id="0" w:name="_GoBack"/>
      <w:bookmarkEnd w:id="0"/>
    </w:p>
    <w:p w:rsidR="009F20DD" w:rsidRPr="009F20DD" w:rsidRDefault="009F20DD" w:rsidP="00C378A2">
      <w:pPr>
        <w:pStyle w:val="a3"/>
        <w:numPr>
          <w:ilvl w:val="0"/>
          <w:numId w:val="3"/>
        </w:numPr>
        <w:spacing w:line="360" w:lineRule="auto"/>
        <w:jc w:val="both"/>
        <w:rPr>
          <w:rFonts w:ascii="Times New Roman" w:hAnsi="Times New Roman" w:cs="Times New Roman"/>
          <w:b/>
          <w:sz w:val="28"/>
          <w:szCs w:val="28"/>
          <w:lang w:val="ky-KG"/>
        </w:rPr>
      </w:pPr>
      <w:r w:rsidRPr="009F20DD">
        <w:rPr>
          <w:rFonts w:ascii="Times New Roman" w:hAnsi="Times New Roman" w:cs="Times New Roman"/>
          <w:b/>
          <w:sz w:val="28"/>
          <w:szCs w:val="28"/>
          <w:lang w:val="ky-KG"/>
        </w:rPr>
        <w:t>Каржылоо зарылдыгы жөнүндө маалымат</w:t>
      </w:r>
    </w:p>
    <w:p w:rsidR="009F20DD" w:rsidRPr="009F20DD" w:rsidRDefault="009F20DD" w:rsidP="00C378A2">
      <w:pPr>
        <w:pStyle w:val="a3"/>
        <w:spacing w:line="360" w:lineRule="auto"/>
        <w:ind w:firstLine="426"/>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Долбоордо Электрондук коммерция паркын түзүүнү, электрондук коммерцияны өнүктүрүү программасына кредит берүүнүн пилоттук долбоорун каржылоону жана өнүктүрүү боюнча өнөктөштөрдүн ресурстарынын эсебинен көзкарандысыз эксперттердин эмгек акысын төлөөгө тартылган атайын каражаттарды кошпогондо, ведомстволордун ченем жаратуу ишин камсыз кылуу үчүн каралган иш-чараларды ишке ашыруу республикалык бюджеттен кошумча каражаттардын сарпталышын талап кылбайт.</w:t>
      </w:r>
    </w:p>
    <w:p w:rsidR="009F20DD" w:rsidRPr="009F20DD" w:rsidRDefault="009F20DD" w:rsidP="00C378A2">
      <w:pPr>
        <w:pStyle w:val="a3"/>
        <w:spacing w:line="360" w:lineRule="auto"/>
        <w:ind w:firstLine="426"/>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t>Программаны ишке ашырууну каржылоону камсыз кылуу үчүн донордук уюмдар менен жетишилген макулдашуулардын негизинде бюджеттен тышкаркы булактар ​​пайдаланылышы керек.</w:t>
      </w:r>
    </w:p>
    <w:p w:rsidR="009F20DD" w:rsidRPr="009F20DD" w:rsidRDefault="009F20DD" w:rsidP="00C378A2">
      <w:pPr>
        <w:pStyle w:val="a3"/>
        <w:spacing w:line="360" w:lineRule="auto"/>
        <w:ind w:firstLine="426"/>
        <w:jc w:val="both"/>
        <w:rPr>
          <w:rFonts w:ascii="Times New Roman" w:eastAsia="Times New Roman" w:hAnsi="Times New Roman" w:cs="Times New Roman"/>
          <w:color w:val="202124"/>
          <w:sz w:val="28"/>
          <w:szCs w:val="28"/>
          <w:lang w:val="ky-KG" w:eastAsia="ru-RU"/>
        </w:rPr>
      </w:pPr>
      <w:r w:rsidRPr="009F20DD">
        <w:rPr>
          <w:rFonts w:ascii="Times New Roman" w:eastAsia="Times New Roman" w:hAnsi="Times New Roman" w:cs="Times New Roman"/>
          <w:color w:val="202124"/>
          <w:sz w:val="28"/>
          <w:szCs w:val="28"/>
          <w:lang w:val="ky-KG" w:eastAsia="ru-RU"/>
        </w:rPr>
        <w:lastRenderedPageBreak/>
        <w:t>Программаны кабыл алууда айрым чаралар боюнча финансылык боштуктарды жоюу Программаны кабыл алгандан кийин өнүктүрүү боюнча өнөктөштөргө аны презентациялоо аркылуу кошумча ресурстарды тартуу үчүн өнүктүрүү боюнча өнөктөштөр менен макулдашууну талап кылат.</w:t>
      </w:r>
    </w:p>
    <w:p w:rsidR="009F20DD" w:rsidRPr="009F20DD" w:rsidRDefault="009F20DD" w:rsidP="00C378A2">
      <w:pPr>
        <w:pStyle w:val="a3"/>
        <w:spacing w:line="360" w:lineRule="auto"/>
        <w:jc w:val="both"/>
        <w:rPr>
          <w:rFonts w:ascii="Times New Roman" w:eastAsia="Times New Roman" w:hAnsi="Times New Roman" w:cs="Times New Roman"/>
          <w:color w:val="202124"/>
          <w:sz w:val="28"/>
          <w:szCs w:val="28"/>
          <w:lang w:val="ky-KG" w:eastAsia="ru-RU"/>
        </w:rPr>
      </w:pPr>
    </w:p>
    <w:p w:rsidR="009F20DD" w:rsidRPr="009F20DD" w:rsidRDefault="009F20DD" w:rsidP="00C378A2">
      <w:pPr>
        <w:pStyle w:val="a3"/>
        <w:numPr>
          <w:ilvl w:val="0"/>
          <w:numId w:val="3"/>
        </w:numPr>
        <w:spacing w:line="360" w:lineRule="auto"/>
        <w:jc w:val="both"/>
        <w:rPr>
          <w:rFonts w:ascii="Times New Roman" w:hAnsi="Times New Roman" w:cs="Times New Roman"/>
          <w:b/>
          <w:sz w:val="28"/>
          <w:szCs w:val="28"/>
          <w:lang w:val="ky-KG"/>
        </w:rPr>
      </w:pPr>
      <w:r w:rsidRPr="009F20DD">
        <w:rPr>
          <w:rFonts w:ascii="Times New Roman" w:hAnsi="Times New Roman" w:cs="Times New Roman"/>
          <w:b/>
          <w:sz w:val="28"/>
          <w:szCs w:val="28"/>
          <w:lang w:val="ky-KG"/>
        </w:rPr>
        <w:t>Жөнгө салуучу таасирин талдоо жөнүндө маалымат</w:t>
      </w:r>
    </w:p>
    <w:p w:rsidR="009F20DD" w:rsidRPr="009F20DD" w:rsidRDefault="009F20DD" w:rsidP="00C378A2">
      <w:pPr>
        <w:pStyle w:val="a3"/>
        <w:spacing w:line="360" w:lineRule="auto"/>
        <w:ind w:firstLine="426"/>
        <w:jc w:val="both"/>
        <w:rPr>
          <w:rFonts w:ascii="Times New Roman" w:hAnsi="Times New Roman" w:cs="Times New Roman"/>
          <w:sz w:val="28"/>
          <w:szCs w:val="28"/>
          <w:lang w:val="ky-KG"/>
        </w:rPr>
      </w:pPr>
      <w:r w:rsidRPr="009F20DD">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9F20DD" w:rsidRPr="009F20DD" w:rsidRDefault="009F20DD" w:rsidP="00C378A2">
      <w:pPr>
        <w:pStyle w:val="a3"/>
        <w:spacing w:line="360" w:lineRule="auto"/>
        <w:jc w:val="both"/>
        <w:rPr>
          <w:rFonts w:ascii="Times New Roman" w:hAnsi="Times New Roman" w:cs="Times New Roman"/>
          <w:sz w:val="28"/>
          <w:szCs w:val="28"/>
          <w:lang w:val="ky-KG"/>
        </w:rPr>
      </w:pPr>
    </w:p>
    <w:p w:rsidR="009F20DD" w:rsidRPr="009F20DD" w:rsidRDefault="009F20DD" w:rsidP="00C378A2">
      <w:pPr>
        <w:pStyle w:val="a3"/>
        <w:spacing w:line="360" w:lineRule="auto"/>
        <w:jc w:val="both"/>
        <w:rPr>
          <w:rFonts w:ascii="Times New Roman" w:hAnsi="Times New Roman" w:cs="Times New Roman"/>
          <w:sz w:val="28"/>
          <w:szCs w:val="28"/>
          <w:lang w:val="ky-KG"/>
        </w:rPr>
      </w:pPr>
    </w:p>
    <w:p w:rsidR="009F20DD" w:rsidRPr="009F20DD" w:rsidRDefault="009F20DD" w:rsidP="00C378A2">
      <w:pPr>
        <w:pStyle w:val="a3"/>
        <w:spacing w:line="360" w:lineRule="auto"/>
        <w:jc w:val="both"/>
        <w:rPr>
          <w:rFonts w:ascii="Times New Roman" w:hAnsi="Times New Roman" w:cs="Times New Roman"/>
          <w:sz w:val="28"/>
          <w:szCs w:val="28"/>
          <w:lang w:val="ky-KG"/>
        </w:rPr>
      </w:pPr>
    </w:p>
    <w:p w:rsidR="009F20DD" w:rsidRPr="009F20DD" w:rsidRDefault="009F20DD" w:rsidP="00C378A2">
      <w:pPr>
        <w:pStyle w:val="a3"/>
        <w:spacing w:line="360" w:lineRule="auto"/>
        <w:jc w:val="both"/>
        <w:rPr>
          <w:rFonts w:ascii="Times New Roman" w:hAnsi="Times New Roman" w:cs="Times New Roman"/>
          <w:b/>
          <w:sz w:val="28"/>
          <w:szCs w:val="28"/>
          <w:lang w:val="ky-KG"/>
        </w:rPr>
      </w:pPr>
      <w:r w:rsidRPr="009F20DD">
        <w:rPr>
          <w:rFonts w:ascii="Times New Roman" w:hAnsi="Times New Roman" w:cs="Times New Roman"/>
          <w:b/>
          <w:sz w:val="28"/>
          <w:szCs w:val="28"/>
          <w:lang w:val="ky-KG"/>
        </w:rPr>
        <w:t xml:space="preserve">Кыргыз Республикасынын </w:t>
      </w:r>
    </w:p>
    <w:p w:rsidR="009F20DD" w:rsidRPr="009F20DD" w:rsidRDefault="009F20DD" w:rsidP="00C378A2">
      <w:pPr>
        <w:pStyle w:val="a3"/>
        <w:spacing w:line="360" w:lineRule="auto"/>
        <w:jc w:val="both"/>
        <w:rPr>
          <w:rFonts w:ascii="Times New Roman" w:hAnsi="Times New Roman" w:cs="Times New Roman"/>
          <w:b/>
          <w:sz w:val="28"/>
          <w:szCs w:val="28"/>
          <w:lang w:val="ky-KG"/>
        </w:rPr>
      </w:pPr>
      <w:r w:rsidRPr="009F20DD">
        <w:rPr>
          <w:rFonts w:ascii="Times New Roman" w:hAnsi="Times New Roman" w:cs="Times New Roman"/>
          <w:b/>
          <w:sz w:val="28"/>
          <w:szCs w:val="28"/>
          <w:lang w:val="ky-KG"/>
        </w:rPr>
        <w:t>экономика жана коммерция</w:t>
      </w:r>
    </w:p>
    <w:p w:rsidR="009F20DD" w:rsidRPr="009F20DD" w:rsidRDefault="009F20DD" w:rsidP="00C378A2">
      <w:pPr>
        <w:pStyle w:val="a3"/>
        <w:spacing w:line="360" w:lineRule="auto"/>
        <w:jc w:val="both"/>
        <w:rPr>
          <w:rFonts w:ascii="Times New Roman" w:hAnsi="Times New Roman" w:cs="Times New Roman"/>
          <w:b/>
          <w:sz w:val="28"/>
          <w:szCs w:val="28"/>
          <w:lang w:val="ky-KG"/>
        </w:rPr>
      </w:pPr>
      <w:r w:rsidRPr="009F20DD">
        <w:rPr>
          <w:rFonts w:ascii="Times New Roman" w:hAnsi="Times New Roman" w:cs="Times New Roman"/>
          <w:b/>
          <w:sz w:val="28"/>
          <w:szCs w:val="28"/>
          <w:lang w:val="ky-KG"/>
        </w:rPr>
        <w:t xml:space="preserve">министри                                                                    Д.Дж. Амангельдиев </w:t>
      </w:r>
    </w:p>
    <w:p w:rsidR="009F20DD" w:rsidRPr="009F20DD" w:rsidRDefault="009F20DD" w:rsidP="009F20DD">
      <w:pPr>
        <w:spacing w:after="0" w:line="240" w:lineRule="auto"/>
        <w:ind w:firstLine="709"/>
        <w:jc w:val="both"/>
        <w:rPr>
          <w:rFonts w:ascii="Times New Roman" w:eastAsia="Calibri" w:hAnsi="Times New Roman" w:cs="Times New Roman"/>
          <w:b/>
          <w:sz w:val="28"/>
          <w:lang w:val="ky-KG"/>
        </w:rPr>
      </w:pPr>
    </w:p>
    <w:p w:rsidR="009F20DD" w:rsidRPr="009F20DD" w:rsidRDefault="009F20DD" w:rsidP="009F20DD">
      <w:pPr>
        <w:spacing w:after="0" w:line="240" w:lineRule="auto"/>
        <w:ind w:firstLine="709"/>
        <w:jc w:val="both"/>
        <w:rPr>
          <w:rFonts w:ascii="Times New Roman" w:eastAsia="Calibri" w:hAnsi="Times New Roman" w:cs="Times New Roman"/>
          <w:sz w:val="28"/>
          <w:szCs w:val="24"/>
          <w:lang w:val="ky-KG"/>
        </w:rPr>
      </w:pPr>
    </w:p>
    <w:p w:rsidR="009F20DD" w:rsidRPr="009F20DD" w:rsidRDefault="009F20DD" w:rsidP="009F20DD">
      <w:pPr>
        <w:spacing w:after="0" w:line="240" w:lineRule="auto"/>
        <w:ind w:firstLine="709"/>
        <w:jc w:val="both"/>
        <w:rPr>
          <w:rFonts w:ascii="Times New Roman" w:eastAsia="Calibri" w:hAnsi="Times New Roman" w:cs="Times New Roman"/>
          <w:sz w:val="28"/>
          <w:szCs w:val="24"/>
          <w:lang w:val="ky-KG"/>
        </w:rPr>
      </w:pPr>
    </w:p>
    <w:p w:rsidR="009F20DD" w:rsidRPr="009F20DD" w:rsidRDefault="009F20DD" w:rsidP="009F20DD">
      <w:pPr>
        <w:spacing w:after="0" w:line="240" w:lineRule="auto"/>
        <w:ind w:firstLine="709"/>
        <w:jc w:val="both"/>
        <w:rPr>
          <w:rFonts w:ascii="Times New Roman" w:eastAsia="Calibri" w:hAnsi="Times New Roman" w:cs="Times New Roman"/>
          <w:sz w:val="28"/>
          <w:szCs w:val="24"/>
          <w:lang w:val="ky-KG"/>
        </w:rPr>
      </w:pPr>
    </w:p>
    <w:sectPr w:rsidR="009F20DD" w:rsidRPr="009F20DD" w:rsidSect="00673646">
      <w:pgSz w:w="12240" w:h="15840"/>
      <w:pgMar w:top="851"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53F15"/>
    <w:multiLevelType w:val="hybridMultilevel"/>
    <w:tmpl w:val="6CE4E99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541A8F"/>
    <w:multiLevelType w:val="hybridMultilevel"/>
    <w:tmpl w:val="95A69754"/>
    <w:lvl w:ilvl="0" w:tplc="CEC60106">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DAD7B49"/>
    <w:multiLevelType w:val="hybridMultilevel"/>
    <w:tmpl w:val="9DE04912"/>
    <w:lvl w:ilvl="0" w:tplc="E64A4D5E">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0DD"/>
    <w:rsid w:val="006B78DC"/>
    <w:rsid w:val="008D3E25"/>
    <w:rsid w:val="009F20DD"/>
    <w:rsid w:val="00C37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8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20DD"/>
    <w:pPr>
      <w:spacing w:after="0" w:line="240" w:lineRule="auto"/>
    </w:pPr>
  </w:style>
  <w:style w:type="character" w:styleId="a4">
    <w:name w:val="Hyperlink"/>
    <w:basedOn w:val="a0"/>
    <w:uiPriority w:val="99"/>
    <w:unhideWhenUsed/>
    <w:rsid w:val="00C378A2"/>
    <w:rPr>
      <w:color w:val="0000FF" w:themeColor="hyperlink"/>
      <w:u w:val="single"/>
    </w:rPr>
  </w:style>
  <w:style w:type="paragraph" w:styleId="a5">
    <w:name w:val="Balloon Text"/>
    <w:basedOn w:val="a"/>
    <w:link w:val="a6"/>
    <w:uiPriority w:val="99"/>
    <w:semiHidden/>
    <w:unhideWhenUsed/>
    <w:rsid w:val="00C378A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78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8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20DD"/>
    <w:pPr>
      <w:spacing w:after="0" w:line="240" w:lineRule="auto"/>
    </w:pPr>
  </w:style>
  <w:style w:type="character" w:styleId="a4">
    <w:name w:val="Hyperlink"/>
    <w:basedOn w:val="a0"/>
    <w:uiPriority w:val="99"/>
    <w:unhideWhenUsed/>
    <w:rsid w:val="00C378A2"/>
    <w:rPr>
      <w:color w:val="0000FF" w:themeColor="hyperlink"/>
      <w:u w:val="single"/>
    </w:rPr>
  </w:style>
  <w:style w:type="paragraph" w:styleId="a5">
    <w:name w:val="Balloon Text"/>
    <w:basedOn w:val="a"/>
    <w:link w:val="a6"/>
    <w:uiPriority w:val="99"/>
    <w:semiHidden/>
    <w:unhideWhenUsed/>
    <w:rsid w:val="00C378A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78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oomtalkuu.gov.kg/ru/view-npa/153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1214</Words>
  <Characters>6923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Жылдызбек ЖЖА. Жумаков</dc:creator>
  <cp:lastModifiedBy>Жылдызбек ЖЖА. Жумаков</cp:lastModifiedBy>
  <cp:revision>2</cp:revision>
  <cp:lastPrinted>2022-03-03T08:00:00Z</cp:lastPrinted>
  <dcterms:created xsi:type="dcterms:W3CDTF">2022-03-03T03:20:00Z</dcterms:created>
  <dcterms:modified xsi:type="dcterms:W3CDTF">2022-03-03T08:00:00Z</dcterms:modified>
</cp:coreProperties>
</file>